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8E0" w:rsidRDefault="00D008E0" w:rsidP="00D008E0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William POTMAN</w:t>
      </w:r>
      <w:r w:rsidR="00DB335A">
        <w:rPr>
          <w:rStyle w:val="SubtleEmphasis"/>
          <w:i w:val="0"/>
          <w:iCs w:val="0"/>
          <w:color w:val="auto"/>
        </w:rPr>
        <w:t xml:space="preserve">  (POTEMAN)</w:t>
      </w:r>
      <w:bookmarkStart w:id="0" w:name="_GoBack"/>
      <w:bookmarkEnd w:id="0"/>
      <w:r w:rsidR="00DB335A">
        <w:rPr>
          <w:rStyle w:val="SubtleEmphasis"/>
          <w:i w:val="0"/>
          <w:iCs w:val="0"/>
          <w:color w:val="auto"/>
        </w:rPr>
        <w:t xml:space="preserve">     (d.1493)</w:t>
      </w:r>
    </w:p>
    <w:p w:rsidR="00D008E0" w:rsidRDefault="00DB335A" w:rsidP="00D008E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proofErr w:type="gramStart"/>
      <w:r>
        <w:rPr>
          <w:rStyle w:val="SubtleEmphasis"/>
          <w:i w:val="0"/>
          <w:iCs w:val="0"/>
          <w:color w:val="auto"/>
        </w:rPr>
        <w:t>Archdeacon of the East Riding.</w:t>
      </w:r>
      <w:proofErr w:type="gramEnd"/>
    </w:p>
    <w:p w:rsidR="00D008E0" w:rsidRDefault="00D008E0" w:rsidP="00D008E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D008E0" w:rsidRDefault="00D008E0" w:rsidP="00D008E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D008E0" w:rsidRDefault="00D008E0" w:rsidP="00D008E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26 Mar.1485</w:t>
      </w:r>
      <w:r>
        <w:rPr>
          <w:rStyle w:val="SubtleEmphasis"/>
          <w:i w:val="0"/>
          <w:iCs w:val="0"/>
          <w:color w:val="auto"/>
        </w:rPr>
        <w:tab/>
        <w:t xml:space="preserve">Ralph, Lord </w:t>
      </w:r>
      <w:proofErr w:type="spellStart"/>
      <w:proofErr w:type="gramStart"/>
      <w:r>
        <w:rPr>
          <w:rStyle w:val="SubtleEmphasis"/>
          <w:i w:val="0"/>
          <w:iCs w:val="0"/>
          <w:color w:val="auto"/>
        </w:rPr>
        <w:t>Greystoke</w:t>
      </w:r>
      <w:proofErr w:type="spellEnd"/>
      <w:r>
        <w:rPr>
          <w:rStyle w:val="SubtleEmphasis"/>
          <w:i w:val="0"/>
          <w:iCs w:val="0"/>
          <w:color w:val="auto"/>
        </w:rPr>
        <w:t>(</w:t>
      </w:r>
      <w:proofErr w:type="gramEnd"/>
      <w:r>
        <w:rPr>
          <w:rStyle w:val="SubtleEmphasis"/>
          <w:i w:val="0"/>
          <w:iCs w:val="0"/>
          <w:color w:val="auto"/>
        </w:rPr>
        <w:t xml:space="preserve">q.v.), granted his manor of </w:t>
      </w:r>
      <w:proofErr w:type="spellStart"/>
      <w:r>
        <w:rPr>
          <w:rStyle w:val="SubtleEmphasis"/>
          <w:i w:val="0"/>
          <w:iCs w:val="0"/>
          <w:color w:val="auto"/>
        </w:rPr>
        <w:t>Grimethorpe</w:t>
      </w:r>
      <w:proofErr w:type="spellEnd"/>
      <w:r>
        <w:rPr>
          <w:rStyle w:val="SubtleEmphasis"/>
          <w:i w:val="0"/>
          <w:iCs w:val="0"/>
          <w:color w:val="auto"/>
        </w:rPr>
        <w:t xml:space="preserve">, all the messuages therein, all lands etc. in </w:t>
      </w:r>
      <w:proofErr w:type="spellStart"/>
      <w:r>
        <w:rPr>
          <w:rStyle w:val="SubtleEmphasis"/>
          <w:i w:val="0"/>
          <w:iCs w:val="0"/>
          <w:color w:val="auto"/>
        </w:rPr>
        <w:t>Grimethorpe</w:t>
      </w:r>
      <w:proofErr w:type="spellEnd"/>
      <w:r>
        <w:rPr>
          <w:rStyle w:val="SubtleEmphasis"/>
          <w:i w:val="0"/>
          <w:iCs w:val="0"/>
          <w:color w:val="auto"/>
        </w:rPr>
        <w:t xml:space="preserve"> and lordships, manors and tenements in Thornton, </w:t>
      </w:r>
      <w:proofErr w:type="spellStart"/>
      <w:r>
        <w:rPr>
          <w:rStyle w:val="SubtleEmphasis"/>
          <w:i w:val="0"/>
          <w:iCs w:val="0"/>
          <w:color w:val="auto"/>
        </w:rPr>
        <w:t>Thirntoft</w:t>
      </w:r>
      <w:proofErr w:type="spellEnd"/>
      <w:r>
        <w:rPr>
          <w:rStyle w:val="SubtleEmphasis"/>
          <w:i w:val="0"/>
          <w:iCs w:val="0"/>
          <w:color w:val="auto"/>
        </w:rPr>
        <w:t xml:space="preserve">, </w:t>
      </w:r>
      <w:proofErr w:type="spellStart"/>
      <w:r>
        <w:rPr>
          <w:rStyle w:val="SubtleEmphasis"/>
          <w:i w:val="0"/>
          <w:iCs w:val="0"/>
          <w:color w:val="auto"/>
        </w:rPr>
        <w:t>Hoton</w:t>
      </w:r>
      <w:proofErr w:type="spellEnd"/>
      <w:r>
        <w:rPr>
          <w:rStyle w:val="SubtleEmphasis"/>
          <w:i w:val="0"/>
          <w:iCs w:val="0"/>
          <w:color w:val="auto"/>
        </w:rPr>
        <w:t xml:space="preserve"> and </w:t>
      </w:r>
      <w:proofErr w:type="spellStart"/>
      <w:r>
        <w:rPr>
          <w:rStyle w:val="SubtleEmphasis"/>
          <w:i w:val="0"/>
          <w:iCs w:val="0"/>
          <w:color w:val="auto"/>
        </w:rPr>
        <w:t>Terrington</w:t>
      </w:r>
      <w:proofErr w:type="spellEnd"/>
      <w:r>
        <w:rPr>
          <w:rStyle w:val="SubtleEmphasis"/>
          <w:i w:val="0"/>
          <w:iCs w:val="0"/>
          <w:color w:val="auto"/>
        </w:rPr>
        <w:t xml:space="preserve">, West Riding of Yorkshire, to him and others.   </w:t>
      </w:r>
    </w:p>
    <w:p w:rsidR="00D008E0" w:rsidRDefault="00D008E0" w:rsidP="00D008E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(Yorkshire Deeds vol. VIII p.71)</w:t>
      </w:r>
    </w:p>
    <w:p w:rsidR="00DB335A" w:rsidRDefault="00DB335A" w:rsidP="00D008E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          1493</w:t>
      </w:r>
      <w:r>
        <w:rPr>
          <w:rStyle w:val="SubtleEmphasis"/>
          <w:i w:val="0"/>
          <w:iCs w:val="0"/>
          <w:color w:val="auto"/>
        </w:rPr>
        <w:tab/>
        <w:t>He bequeathed a quarter of corn to the Grey Friars of Beverley.</w:t>
      </w:r>
    </w:p>
    <w:p w:rsidR="00DB335A" w:rsidRDefault="00DB335A" w:rsidP="00D008E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(Yorkshire Archaeological Journal vol. XXXII p.295)</w:t>
      </w:r>
    </w:p>
    <w:p w:rsidR="00D008E0" w:rsidRDefault="00D008E0" w:rsidP="00D008E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D008E0" w:rsidRDefault="00D008E0" w:rsidP="00D008E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BA4020" w:rsidRPr="00186E49" w:rsidRDefault="00D008E0" w:rsidP="00D008E0">
      <w:pPr>
        <w:pStyle w:val="NoSpacing"/>
      </w:pPr>
      <w:r>
        <w:rPr>
          <w:rStyle w:val="SubtleEmphasis"/>
          <w:i w:val="0"/>
          <w:iCs w:val="0"/>
          <w:color w:val="auto"/>
        </w:rPr>
        <w:t>28 September 2012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8E0" w:rsidRDefault="00D008E0" w:rsidP="00552EBA">
      <w:r>
        <w:separator/>
      </w:r>
    </w:p>
  </w:endnote>
  <w:endnote w:type="continuationSeparator" w:id="0">
    <w:p w:rsidR="00D008E0" w:rsidRDefault="00D008E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B335A">
      <w:rPr>
        <w:noProof/>
      </w:rPr>
      <w:t>16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8E0" w:rsidRDefault="00D008E0" w:rsidP="00552EBA">
      <w:r>
        <w:separator/>
      </w:r>
    </w:p>
  </w:footnote>
  <w:footnote w:type="continuationSeparator" w:id="0">
    <w:p w:rsidR="00D008E0" w:rsidRDefault="00D008E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008E0"/>
    <w:rsid w:val="00D45842"/>
    <w:rsid w:val="00D75E0E"/>
    <w:rsid w:val="00DB335A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D008E0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D008E0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2012-10-15T19:45:00Z</dcterms:created>
  <dcterms:modified xsi:type="dcterms:W3CDTF">2012-10-16T21:33:00Z</dcterms:modified>
</cp:coreProperties>
</file>